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BF48" w14:textId="4775BE83" w:rsidR="002E6126" w:rsidRDefault="00BA03F8" w:rsidP="008E1A63">
      <w:pPr>
        <w:jc w:val="center"/>
        <w:rPr>
          <w:b/>
          <w:bCs/>
        </w:rPr>
      </w:pPr>
      <w:r>
        <w:rPr>
          <w:b/>
          <w:bCs/>
        </w:rPr>
        <w:t>70</w:t>
      </w:r>
      <w:r w:rsidR="2224944C" w:rsidRPr="2224944C">
        <w:rPr>
          <w:b/>
          <w:bCs/>
          <w:vertAlign w:val="superscript"/>
        </w:rPr>
        <w:t>th</w:t>
      </w:r>
      <w:r w:rsidR="2224944C" w:rsidRPr="2224944C">
        <w:rPr>
          <w:b/>
          <w:bCs/>
        </w:rPr>
        <w:t xml:space="preserve"> Annual Joseph A. Annick Memorial Bowling Tournament</w:t>
      </w:r>
    </w:p>
    <w:p w14:paraId="1A7B46ED" w14:textId="2FD826A2" w:rsidR="006B5AF2" w:rsidRPr="006B5AF2" w:rsidRDefault="002E6126" w:rsidP="008E1A63">
      <w:pPr>
        <w:jc w:val="center"/>
      </w:pPr>
      <w:r>
        <w:rPr>
          <w:b/>
          <w:bCs/>
        </w:rPr>
        <w:t>Southwyck Lanes</w:t>
      </w:r>
      <w:r w:rsidR="006B5AF2">
        <w:br/>
      </w:r>
      <w:r>
        <w:rPr>
          <w:b/>
          <w:bCs/>
        </w:rPr>
        <w:t>5255 Heatherdowns Blvd.</w:t>
      </w:r>
      <w:r w:rsidR="2224944C" w:rsidRPr="2224944C">
        <w:rPr>
          <w:b/>
          <w:bCs/>
        </w:rPr>
        <w:t xml:space="preserve"> </w:t>
      </w:r>
      <w:r w:rsidR="006B5AF2">
        <w:br/>
      </w:r>
      <w:r>
        <w:rPr>
          <w:b/>
          <w:bCs/>
        </w:rPr>
        <w:t>Toledo Ohio 43614</w:t>
      </w:r>
      <w:r w:rsidR="006B5AF2">
        <w:br/>
      </w:r>
      <w:r>
        <w:rPr>
          <w:b/>
          <w:bCs/>
        </w:rPr>
        <w:t>(419) 865-8815</w:t>
      </w:r>
    </w:p>
    <w:p w14:paraId="75146C25" w14:textId="77777777" w:rsidR="006B5AF2" w:rsidRPr="006B5AF2" w:rsidRDefault="006B5AF2" w:rsidP="008E1A63">
      <w:pPr>
        <w:jc w:val="center"/>
      </w:pPr>
      <w:r w:rsidRPr="006B5AF2">
        <w:rPr>
          <w:b/>
          <w:bCs/>
          <w:u w:val="single"/>
        </w:rPr>
        <w:t>YOU MAY NOT BE ASSIGNED YOUR PREFERRED TIME OR REQUESTED DATES</w:t>
      </w:r>
    </w:p>
    <w:p w14:paraId="70518AFD" w14:textId="77777777" w:rsidR="006B5AF2" w:rsidRPr="006B5AF2" w:rsidRDefault="006B5AF2" w:rsidP="008E1A63">
      <w:pPr>
        <w:jc w:val="center"/>
      </w:pPr>
      <w:r w:rsidRPr="006B5AF2">
        <w:t>Neither Department Headquarters nor the Bowling Alley is responsible for lost or stolen items of any kind</w:t>
      </w:r>
    </w:p>
    <w:p w14:paraId="5E5C705C" w14:textId="77777777" w:rsidR="006B5AF2" w:rsidRPr="00A7296F" w:rsidRDefault="006B5AF2" w:rsidP="008E1A63">
      <w:pPr>
        <w:jc w:val="center"/>
        <w:rPr>
          <w:b/>
        </w:rPr>
      </w:pPr>
      <w:r w:rsidRPr="00A7296F">
        <w:rPr>
          <w:b/>
        </w:rPr>
        <w:t>READ TOURNAMENT RULES BEFORE COMPLETING FORM:</w:t>
      </w:r>
    </w:p>
    <w:p w14:paraId="1A672511" w14:textId="77777777" w:rsidR="006B5AF2" w:rsidRPr="006B5AF2" w:rsidRDefault="006B5AF2" w:rsidP="008E1A63">
      <w:pPr>
        <w:jc w:val="center"/>
      </w:pPr>
      <w:r w:rsidRPr="006B5AF2">
        <w:t>A) Complete names in the order that they will bowl</w:t>
      </w:r>
    </w:p>
    <w:p w14:paraId="49F350E6" w14:textId="3ED61FF1" w:rsidR="006B5AF2" w:rsidRPr="006B5AF2" w:rsidRDefault="006B5AF2" w:rsidP="008E1A63">
      <w:pPr>
        <w:jc w:val="center"/>
      </w:pPr>
      <w:r w:rsidRPr="006B5AF2">
        <w:t>B) Entries received after </w:t>
      </w:r>
      <w:r w:rsidRPr="006B5AF2">
        <w:rPr>
          <w:u w:val="single"/>
        </w:rPr>
        <w:t xml:space="preserve">January </w:t>
      </w:r>
      <w:r w:rsidR="00BA03F8">
        <w:rPr>
          <w:u w:val="single"/>
        </w:rPr>
        <w:t>18th, 2019</w:t>
      </w:r>
      <w:r w:rsidRPr="006B5AF2">
        <w:t> will not be honored</w:t>
      </w:r>
    </w:p>
    <w:p w14:paraId="22A23758" w14:textId="77777777" w:rsidR="006B5AF2" w:rsidRPr="006B5AF2" w:rsidRDefault="006B5AF2" w:rsidP="008E1A63">
      <w:pPr>
        <w:jc w:val="center"/>
      </w:pPr>
      <w:r w:rsidRPr="006B5AF2">
        <w:t>C) All inquiries relative to the tournament must be made through Department Headquarters</w:t>
      </w:r>
    </w:p>
    <w:p w14:paraId="38C55E12" w14:textId="77777777" w:rsidR="006B5AF2" w:rsidRDefault="006B5AF2" w:rsidP="008E1A63">
      <w:pPr>
        <w:jc w:val="center"/>
      </w:pPr>
      <w:r w:rsidRPr="006B5AF2">
        <w:t>D</w:t>
      </w:r>
      <w:r w:rsidRPr="006B5AF2">
        <w:rPr>
          <w:b/>
        </w:rPr>
        <w:t xml:space="preserve">) </w:t>
      </w:r>
      <w:r>
        <w:rPr>
          <w:b/>
        </w:rPr>
        <w:t xml:space="preserve">Doubles and Singles Squad </w:t>
      </w:r>
      <w:r w:rsidR="0057007D">
        <w:rPr>
          <w:b/>
        </w:rPr>
        <w:t>Shifts :</w:t>
      </w:r>
      <w:r w:rsidR="0057007D">
        <w:t>( 6</w:t>
      </w:r>
      <w:r>
        <w:t xml:space="preserve"> bowlers per pair of lanes):</w:t>
      </w:r>
    </w:p>
    <w:p w14:paraId="2301FAC5" w14:textId="320EB28D" w:rsidR="006B5AF2" w:rsidRDefault="00D173FA" w:rsidP="008E1A63">
      <w:pPr>
        <w:jc w:val="center"/>
      </w:pPr>
      <w:r>
        <w:t>Saturday, February 2nd</w:t>
      </w:r>
      <w:r w:rsidR="006E4E30">
        <w:t xml:space="preserve"> @ </w:t>
      </w:r>
      <w:r w:rsidR="00863B85">
        <w:t>1PM and 4PM</w:t>
      </w:r>
    </w:p>
    <w:p w14:paraId="091F2D75" w14:textId="4CA9307A" w:rsidR="006B5AF2" w:rsidRDefault="00D173FA" w:rsidP="008E1A63">
      <w:pPr>
        <w:jc w:val="center"/>
      </w:pPr>
      <w:r>
        <w:t>Saturday, February 9th</w:t>
      </w:r>
      <w:r w:rsidR="006E4E30">
        <w:t xml:space="preserve"> @</w:t>
      </w:r>
      <w:r w:rsidR="00863B85">
        <w:t xml:space="preserve"> 1PM and 4</w:t>
      </w:r>
      <w:r w:rsidR="006B5AF2">
        <w:t xml:space="preserve"> PM</w:t>
      </w:r>
    </w:p>
    <w:p w14:paraId="6CF6E5D7" w14:textId="6FAC1CD8" w:rsidR="006B5AF2" w:rsidRDefault="00D173FA" w:rsidP="008E1A63">
      <w:pPr>
        <w:jc w:val="center"/>
      </w:pPr>
      <w:r>
        <w:t>Saturday, February 16th</w:t>
      </w:r>
      <w:r w:rsidR="006E4E30">
        <w:t xml:space="preserve"> @</w:t>
      </w:r>
      <w:r w:rsidR="00863B85">
        <w:t>1PM and 2</w:t>
      </w:r>
      <w:r w:rsidR="006B5AF2">
        <w:t xml:space="preserve"> PM</w:t>
      </w:r>
    </w:p>
    <w:p w14:paraId="601F1372" w14:textId="77777777" w:rsidR="006B5AF2" w:rsidRDefault="006B5AF2" w:rsidP="008E1A63">
      <w:pPr>
        <w:jc w:val="center"/>
      </w:pPr>
      <w:r>
        <w:t>Special request</w:t>
      </w:r>
      <w:r w:rsidR="0057007D">
        <w:t>s</w:t>
      </w:r>
      <w:r>
        <w:t xml:space="preserve"> for 5 PM squad for Doubles and Singles will be available on Fridays (also 6 bowlers per pair of lanes).</w:t>
      </w:r>
    </w:p>
    <w:p w14:paraId="773FDA33" w14:textId="77777777" w:rsidR="006B5AF2" w:rsidRPr="006B5AF2" w:rsidRDefault="006B5AF2" w:rsidP="008E1A63">
      <w:pPr>
        <w:jc w:val="center"/>
        <w:rPr>
          <w:b/>
        </w:rPr>
      </w:pPr>
      <w:r>
        <w:rPr>
          <w:b/>
        </w:rPr>
        <w:t>Team Squad Shifts:</w:t>
      </w:r>
    </w:p>
    <w:p w14:paraId="7102F74A" w14:textId="589D4A03" w:rsidR="006B5AF2" w:rsidRDefault="00D173FA" w:rsidP="008E1A63">
      <w:pPr>
        <w:jc w:val="center"/>
      </w:pPr>
      <w:r>
        <w:t>Sunday, February 3rd</w:t>
      </w:r>
      <w:r w:rsidR="006B5AF2">
        <w:t xml:space="preserve"> - 10 AM</w:t>
      </w:r>
    </w:p>
    <w:p w14:paraId="357CEEDC" w14:textId="7135459D" w:rsidR="006B5AF2" w:rsidRDefault="00D173FA" w:rsidP="008E1A63">
      <w:pPr>
        <w:jc w:val="center"/>
      </w:pPr>
      <w:r>
        <w:t>Sunday, February 10</w:t>
      </w:r>
      <w:r w:rsidRPr="00D173FA">
        <w:rPr>
          <w:vertAlign w:val="superscript"/>
        </w:rPr>
        <w:t>th</w:t>
      </w:r>
      <w:r w:rsidR="00863B85">
        <w:t xml:space="preserve"> - 10 AM </w:t>
      </w:r>
    </w:p>
    <w:p w14:paraId="6237EC42" w14:textId="05DB0899" w:rsidR="006B5AF2" w:rsidRPr="006B5AF2" w:rsidRDefault="00D173FA" w:rsidP="008E1A63">
      <w:pPr>
        <w:jc w:val="center"/>
      </w:pPr>
      <w:r>
        <w:t>Sunday, February 17</w:t>
      </w:r>
      <w:r>
        <w:rPr>
          <w:vertAlign w:val="superscript"/>
        </w:rPr>
        <w:t>th</w:t>
      </w:r>
      <w:r w:rsidR="00863B85">
        <w:t xml:space="preserve"> - 10 AM</w:t>
      </w:r>
      <w:bookmarkStart w:id="0" w:name="_GoBack"/>
      <w:bookmarkEnd w:id="0"/>
    </w:p>
    <w:p w14:paraId="3057BF41" w14:textId="77777777" w:rsidR="006B5AF2" w:rsidRPr="006B5AF2" w:rsidRDefault="006B5AF2" w:rsidP="008E1A63">
      <w:pPr>
        <w:jc w:val="center"/>
      </w:pPr>
      <w:r w:rsidRPr="006B5AF2">
        <w:t>E) Substitution affidavits must be filed 15 minutes prior to time entrant is scheduled to bowl. SUBSTITUTE WILL BE FURNISHED BY TEAM MAKING SUBSTITUTION. EACH BOWLER, INCLUDING SUBSTITUTE</w:t>
      </w:r>
      <w:r w:rsidR="0057007D" w:rsidRPr="006B5AF2">
        <w:t>, MUST</w:t>
      </w:r>
      <w:r w:rsidRPr="006B5AF2">
        <w:t xml:space="preserve"> BE PRESENT AND REGISTERED 15 MINUTES PRIOR TO SCHEDULED TIME TO BOWL.</w:t>
      </w:r>
    </w:p>
    <w:p w14:paraId="62CD5FD0" w14:textId="7A446084" w:rsidR="006B5AF2" w:rsidRPr="006B5AF2" w:rsidRDefault="006B5AF2" w:rsidP="008E1A63">
      <w:pPr>
        <w:jc w:val="center"/>
      </w:pPr>
      <w:r w:rsidRPr="006B5AF2">
        <w:t xml:space="preserve">F) Entrants will use their highest league average based on a minimum of 21 games for </w:t>
      </w:r>
      <w:r w:rsidR="0057007D">
        <w:t>2017-2018</w:t>
      </w:r>
      <w:r w:rsidRPr="006B5AF2">
        <w:t xml:space="preserve"> season. If current 21 game average as of December 1, 2</w:t>
      </w:r>
      <w:r w:rsidR="00D173FA">
        <w:t>018</w:t>
      </w:r>
      <w:r w:rsidRPr="006B5AF2">
        <w:t xml:space="preserve"> is ten or more pins above </w:t>
      </w:r>
      <w:r w:rsidR="0057007D">
        <w:t>2017</w:t>
      </w:r>
      <w:r w:rsidRPr="006B5AF2">
        <w:t xml:space="preserve"> season’s average, current average must be </w:t>
      </w:r>
      <w:r w:rsidR="0057007D" w:rsidRPr="006B5AF2">
        <w:t>used. If</w:t>
      </w:r>
      <w:r w:rsidRPr="006B5AF2">
        <w:t xml:space="preserve"> not average last year, use average, 21 games</w:t>
      </w:r>
      <w:r w:rsidR="0057007D">
        <w:t xml:space="preserve"> or more, as of December 1, 2017</w:t>
      </w:r>
      <w:r w:rsidRPr="006B5AF2">
        <w:t>. </w:t>
      </w:r>
      <w:r w:rsidRPr="006B5AF2">
        <w:rPr>
          <w:u w:val="single"/>
        </w:rPr>
        <w:t xml:space="preserve">If you do not have an established </w:t>
      </w:r>
      <w:r w:rsidR="00BA03F8" w:rsidRPr="006B5AF2">
        <w:rPr>
          <w:u w:val="single"/>
        </w:rPr>
        <w:t>average or</w:t>
      </w:r>
      <w:r w:rsidRPr="006B5AF2">
        <w:rPr>
          <w:u w:val="single"/>
        </w:rPr>
        <w:t xml:space="preserve"> have not bowled in The American Legion Department of Ohio tournament in the last two </w:t>
      </w:r>
      <w:r w:rsidR="00BA03F8" w:rsidRPr="006B5AF2">
        <w:rPr>
          <w:u w:val="single"/>
        </w:rPr>
        <w:t>years,</w:t>
      </w:r>
      <w:r w:rsidRPr="006B5AF2">
        <w:rPr>
          <w:u w:val="single"/>
        </w:rPr>
        <w:t xml:space="preserve"> then women will be assigned an average </w:t>
      </w:r>
      <w:r w:rsidR="002E6126">
        <w:rPr>
          <w:u w:val="single"/>
        </w:rPr>
        <w:t xml:space="preserve">of 150 </w:t>
      </w:r>
      <w:r w:rsidR="00D173FA">
        <w:rPr>
          <w:u w:val="single"/>
        </w:rPr>
        <w:t>and men an average of 180</w:t>
      </w:r>
      <w:r w:rsidRPr="006B5AF2">
        <w:t>.</w:t>
      </w:r>
    </w:p>
    <w:p w14:paraId="1757D7DE" w14:textId="77777777" w:rsidR="006B5AF2" w:rsidRPr="006B5AF2" w:rsidRDefault="006B5AF2" w:rsidP="008E1A63">
      <w:pPr>
        <w:jc w:val="center"/>
      </w:pPr>
      <w:r w:rsidRPr="006B5AF2">
        <w:t>If entrant bowls in more than one league, use highest average bowled in league. MIXED LEAGUES are considered for highest average.</w:t>
      </w:r>
    </w:p>
    <w:p w14:paraId="319F588B" w14:textId="77777777" w:rsidR="006B5AF2" w:rsidRPr="006B5AF2" w:rsidRDefault="006B5AF2" w:rsidP="008E1A63">
      <w:pPr>
        <w:jc w:val="center"/>
      </w:pPr>
      <w:r w:rsidRPr="006B5AF2">
        <w:lastRenderedPageBreak/>
        <w:t>If entrant bowls under more than one name (including nicknames, aliases, etc.) highest average in accordance with these rules must be used in this tournament.</w:t>
      </w:r>
    </w:p>
    <w:p w14:paraId="6CE39B5B" w14:textId="77777777" w:rsidR="006B5AF2" w:rsidRPr="006B5AF2" w:rsidRDefault="006B5AF2" w:rsidP="008E1A63">
      <w:pPr>
        <w:jc w:val="center"/>
      </w:pPr>
      <w:r w:rsidRPr="006B5AF2">
        <w:t>BOWLERS ARE RESPONSIBLE FOR VERIFYING THEIR OWN AVERAGE WHETHER SUBMITTED BY THE BOWLER, THE TEAM CAPTAIN, OR OTHERS.</w:t>
      </w:r>
    </w:p>
    <w:p w14:paraId="6B1AA40A" w14:textId="76CBF2CF" w:rsidR="006B5AF2" w:rsidRPr="006B5AF2" w:rsidRDefault="00C4204E" w:rsidP="008E1A63">
      <w:pPr>
        <w:jc w:val="center"/>
      </w:pPr>
      <w:r>
        <w:t>G) Handicap is 90 – 22</w:t>
      </w:r>
      <w:r w:rsidR="006B5AF2" w:rsidRPr="006B5AF2">
        <w:t xml:space="preserve">0 Scratch. Handicap figured for each entrant, 3 </w:t>
      </w:r>
      <w:r w:rsidR="008A434A" w:rsidRPr="006B5AF2">
        <w:t>games</w:t>
      </w:r>
      <w:r w:rsidR="006B5AF2" w:rsidRPr="006B5AF2">
        <w:t>.</w:t>
      </w:r>
    </w:p>
    <w:p w14:paraId="41971046" w14:textId="77777777" w:rsidR="006B5AF2" w:rsidRPr="006B5AF2" w:rsidRDefault="006B5AF2" w:rsidP="008E1A63">
      <w:pPr>
        <w:jc w:val="center"/>
      </w:pPr>
      <w:r w:rsidRPr="006B5AF2">
        <w:t>H) All Events (Optional): Only entrant</w:t>
      </w:r>
      <w:r w:rsidR="0057007D">
        <w:t>s</w:t>
      </w:r>
      <w:r w:rsidRPr="006B5AF2">
        <w:t xml:space="preserve"> who has paid the $1.00 fee, prior to closing date of entries, is eligible for to qualify for All Event Cash Prizes.</w:t>
      </w:r>
    </w:p>
    <w:p w14:paraId="0F6A9CD4" w14:textId="1A6E0245" w:rsidR="006B5AF2" w:rsidRPr="006B5AF2" w:rsidRDefault="006B5AF2" w:rsidP="008E1A63">
      <w:pPr>
        <w:jc w:val="center"/>
      </w:pPr>
      <w:r w:rsidRPr="006B5AF2">
        <w:t>I) Person desiring to bowl in this tournament MUST be member of The American Legion, Sons of The American Legion, or The American Legion Auxiliary in the Department of Ohio and in GOOD STANDING. Participants must be 18 years of ag</w:t>
      </w:r>
      <w:r w:rsidR="00C4204E">
        <w:t>e on or before December 31, 2018</w:t>
      </w:r>
      <w:r w:rsidRPr="006B5AF2">
        <w:t>.</w:t>
      </w:r>
    </w:p>
    <w:p w14:paraId="04CA4FF6" w14:textId="19493FE7" w:rsidR="006B5AF2" w:rsidRDefault="006B5AF2" w:rsidP="008E1A63">
      <w:pPr>
        <w:jc w:val="center"/>
        <w:rPr>
          <w:b/>
          <w:bCs/>
          <w:i/>
          <w:iCs/>
          <w:u w:val="single"/>
        </w:rPr>
      </w:pPr>
      <w:r w:rsidRPr="006B5AF2">
        <w:rPr>
          <w:b/>
          <w:bCs/>
          <w:i/>
          <w:iCs/>
          <w:u w:val="single"/>
        </w:rPr>
        <w:t xml:space="preserve">Dues must be paid and received at Department Headquarters prior to </w:t>
      </w:r>
      <w:r w:rsidR="00863B85">
        <w:rPr>
          <w:b/>
          <w:bCs/>
          <w:i/>
          <w:iCs/>
          <w:u w:val="single"/>
        </w:rPr>
        <w:t>January 18th, 2019</w:t>
      </w:r>
    </w:p>
    <w:p w14:paraId="4FAEDAEF" w14:textId="77777777" w:rsidR="00085218" w:rsidRDefault="00085218" w:rsidP="008E1A63">
      <w:pPr>
        <w:jc w:val="center"/>
        <w:rPr>
          <w:b/>
          <w:bCs/>
          <w:i/>
          <w:iCs/>
          <w:u w:val="single"/>
        </w:rPr>
      </w:pPr>
      <w:r>
        <w:rPr>
          <w:b/>
          <w:bCs/>
          <w:i/>
          <w:iCs/>
          <w:u w:val="single"/>
        </w:rPr>
        <w:t>*If you are mailing in your registration form please include a check made payable to The American Legion Department of Ohio with “Bowling Tournament” written in the memo section. Send completed form with payment to:</w:t>
      </w:r>
    </w:p>
    <w:p w14:paraId="52116BD2" w14:textId="77777777" w:rsidR="00085218" w:rsidRDefault="00085218" w:rsidP="00085218">
      <w:pPr>
        <w:jc w:val="center"/>
        <w:rPr>
          <w:b/>
          <w:bCs/>
          <w:i/>
          <w:iCs/>
          <w:u w:val="single"/>
        </w:rPr>
      </w:pPr>
      <w:r>
        <w:rPr>
          <w:b/>
          <w:bCs/>
          <w:i/>
          <w:iCs/>
          <w:u w:val="single"/>
        </w:rPr>
        <w:t xml:space="preserve">The American Legion Dept. of Ohio </w:t>
      </w:r>
    </w:p>
    <w:p w14:paraId="0EBA6C48" w14:textId="77777777" w:rsidR="00085218" w:rsidRDefault="00085218" w:rsidP="00085218">
      <w:pPr>
        <w:jc w:val="center"/>
        <w:rPr>
          <w:b/>
          <w:bCs/>
          <w:i/>
          <w:iCs/>
          <w:u w:val="single"/>
        </w:rPr>
      </w:pPr>
      <w:r>
        <w:rPr>
          <w:b/>
          <w:bCs/>
          <w:i/>
          <w:iCs/>
          <w:u w:val="single"/>
        </w:rPr>
        <w:t>P.O. Box 8007</w:t>
      </w:r>
    </w:p>
    <w:p w14:paraId="5C0459AA" w14:textId="77777777" w:rsidR="00085218" w:rsidRPr="006B5AF2" w:rsidRDefault="00085218" w:rsidP="00085218">
      <w:pPr>
        <w:jc w:val="center"/>
      </w:pPr>
      <w:r>
        <w:rPr>
          <w:b/>
          <w:bCs/>
          <w:i/>
          <w:iCs/>
          <w:u w:val="single"/>
        </w:rPr>
        <w:t>Delaware, OH 43015</w:t>
      </w:r>
    </w:p>
    <w:p w14:paraId="2EB46824" w14:textId="77777777" w:rsidR="006B5AF2" w:rsidRPr="008A434A" w:rsidRDefault="006B5AF2" w:rsidP="006E4E30">
      <w:pPr>
        <w:jc w:val="center"/>
        <w:rPr>
          <w:rFonts w:ascii="Bahnschrift SemiBold" w:hAnsi="Bahnschrift SemiBold"/>
          <w:i/>
        </w:rPr>
      </w:pPr>
      <w:r w:rsidRPr="008A434A">
        <w:rPr>
          <w:rFonts w:ascii="Bahnschrift SemiBold" w:hAnsi="Bahnschrift SemiBold"/>
          <w:i/>
        </w:rPr>
        <w:t>Hotel Accommodations:</w:t>
      </w:r>
    </w:p>
    <w:p w14:paraId="293C13ED" w14:textId="376A1C3B" w:rsidR="0057007D" w:rsidRPr="008A434A" w:rsidRDefault="002E6126" w:rsidP="006E4E30">
      <w:pPr>
        <w:jc w:val="center"/>
        <w:rPr>
          <w:rFonts w:ascii="Bahnschrift SemiBold" w:hAnsi="Bahnschrift SemiBold"/>
          <w:i/>
        </w:rPr>
      </w:pPr>
      <w:r w:rsidRPr="008A434A">
        <w:rPr>
          <w:rFonts w:ascii="Bahnschrift SemiBold" w:hAnsi="Bahnschrift SemiBold"/>
          <w:i/>
        </w:rPr>
        <w:t>Holiday Inn</w:t>
      </w:r>
    </w:p>
    <w:p w14:paraId="16D5214E" w14:textId="7D981A32" w:rsidR="00030873" w:rsidRPr="008A434A" w:rsidRDefault="002E6126" w:rsidP="006E4E30">
      <w:pPr>
        <w:jc w:val="center"/>
        <w:rPr>
          <w:rFonts w:ascii="Bahnschrift SemiBold" w:hAnsi="Bahnschrift SemiBold" w:cs="Arial"/>
          <w:i/>
          <w:color w:val="222222"/>
          <w:sz w:val="20"/>
          <w:szCs w:val="20"/>
          <w:shd w:val="clear" w:color="auto" w:fill="FFFFFF"/>
        </w:rPr>
      </w:pPr>
      <w:r w:rsidRPr="008A434A">
        <w:rPr>
          <w:rFonts w:ascii="Bahnschrift SemiBold" w:hAnsi="Bahnschrift SemiBold" w:cs="Arial"/>
          <w:i/>
          <w:color w:val="222222"/>
          <w:sz w:val="20"/>
          <w:szCs w:val="20"/>
          <w:shd w:val="clear" w:color="auto" w:fill="FFFFFF"/>
        </w:rPr>
        <w:t xml:space="preserve">1705 Tollgate Drive </w:t>
      </w:r>
    </w:p>
    <w:p w14:paraId="4F31EC78" w14:textId="185BF824" w:rsidR="002E6126" w:rsidRPr="008A434A" w:rsidRDefault="002E6126" w:rsidP="006E4E30">
      <w:pPr>
        <w:jc w:val="center"/>
        <w:rPr>
          <w:rFonts w:ascii="Bahnschrift SemiBold" w:hAnsi="Bahnschrift SemiBold" w:cs="Arial"/>
          <w:i/>
          <w:color w:val="222222"/>
          <w:sz w:val="20"/>
          <w:szCs w:val="20"/>
          <w:shd w:val="clear" w:color="auto" w:fill="FFFFFF"/>
        </w:rPr>
      </w:pPr>
      <w:r w:rsidRPr="008A434A">
        <w:rPr>
          <w:rFonts w:ascii="Bahnschrift SemiBold" w:hAnsi="Bahnschrift SemiBold" w:cs="Arial"/>
          <w:i/>
          <w:color w:val="222222"/>
          <w:sz w:val="20"/>
          <w:szCs w:val="20"/>
          <w:shd w:val="clear" w:color="auto" w:fill="FFFFFF"/>
        </w:rPr>
        <w:t>Maumee Oh. 43537</w:t>
      </w:r>
    </w:p>
    <w:p w14:paraId="1347A98B" w14:textId="2CC7D57A" w:rsidR="0057007D" w:rsidRPr="008A434A" w:rsidRDefault="002E6126" w:rsidP="006E4E30">
      <w:pPr>
        <w:jc w:val="center"/>
        <w:rPr>
          <w:rFonts w:ascii="Bahnschrift SemiBold" w:hAnsi="Bahnschrift SemiBold" w:cs="Arial"/>
          <w:i/>
          <w:color w:val="222222"/>
          <w:sz w:val="20"/>
          <w:szCs w:val="20"/>
          <w:shd w:val="clear" w:color="auto" w:fill="FFFFFF"/>
        </w:rPr>
      </w:pPr>
      <w:r w:rsidRPr="008A434A">
        <w:rPr>
          <w:rFonts w:ascii="Bahnschrift SemiBold" w:hAnsi="Bahnschrift SemiBold" w:cs="Arial"/>
          <w:i/>
          <w:color w:val="222222"/>
          <w:sz w:val="20"/>
          <w:szCs w:val="20"/>
          <w:shd w:val="clear" w:color="auto" w:fill="FFFFFF"/>
        </w:rPr>
        <w:t>Phone: (419) 428-7777</w:t>
      </w:r>
    </w:p>
    <w:p w14:paraId="405DB651" w14:textId="77777777" w:rsidR="0057007D" w:rsidRPr="008A434A" w:rsidRDefault="0057007D" w:rsidP="006E4E30">
      <w:pPr>
        <w:jc w:val="center"/>
        <w:rPr>
          <w:rFonts w:ascii="Bahnschrift SemiBold" w:hAnsi="Bahnschrift SemiBold" w:cs="Arial"/>
          <w:i/>
          <w:color w:val="222222"/>
          <w:sz w:val="20"/>
          <w:szCs w:val="20"/>
          <w:shd w:val="clear" w:color="auto" w:fill="FFFFFF"/>
        </w:rPr>
      </w:pPr>
      <w:r w:rsidRPr="008A434A">
        <w:rPr>
          <w:rFonts w:ascii="Bahnschrift SemiBold" w:hAnsi="Bahnschrift SemiBold" w:cs="Arial"/>
          <w:i/>
          <w:color w:val="222222"/>
          <w:sz w:val="20"/>
          <w:szCs w:val="20"/>
          <w:shd w:val="clear" w:color="auto" w:fill="FFFFFF"/>
        </w:rPr>
        <w:t>&amp;</w:t>
      </w:r>
    </w:p>
    <w:p w14:paraId="3E62F422" w14:textId="6E542636" w:rsidR="0057007D" w:rsidRPr="008A434A" w:rsidRDefault="002E6126" w:rsidP="006E4E30">
      <w:pPr>
        <w:ind w:left="2160" w:firstLine="720"/>
        <w:rPr>
          <w:rFonts w:ascii="Bahnschrift SemiBold" w:hAnsi="Bahnschrift SemiBold"/>
          <w:i/>
        </w:rPr>
      </w:pPr>
      <w:r w:rsidRPr="008A434A">
        <w:rPr>
          <w:rFonts w:ascii="Bahnschrift SemiBold" w:hAnsi="Bahnschrift SemiBold"/>
          <w:i/>
        </w:rPr>
        <w:t xml:space="preserve">               Comfort Inn &amp; Suites</w:t>
      </w:r>
    </w:p>
    <w:p w14:paraId="717A4DC9" w14:textId="17CDDB7F" w:rsidR="0057007D" w:rsidRPr="008A434A" w:rsidRDefault="002E6126" w:rsidP="002E6126">
      <w:pPr>
        <w:rPr>
          <w:rFonts w:ascii="Bahnschrift SemiBold" w:hAnsi="Bahnschrift SemiBold" w:cs="Arial"/>
          <w:i/>
          <w:color w:val="222222"/>
          <w:sz w:val="20"/>
          <w:szCs w:val="20"/>
          <w:shd w:val="clear" w:color="auto" w:fill="FFFFFF"/>
        </w:rPr>
      </w:pPr>
      <w:r w:rsidRPr="008A434A">
        <w:rPr>
          <w:rFonts w:ascii="Bahnschrift SemiBold" w:hAnsi="Bahnschrift SemiBold" w:cs="Arial"/>
          <w:i/>
          <w:color w:val="222222"/>
          <w:sz w:val="20"/>
          <w:szCs w:val="20"/>
          <w:shd w:val="clear" w:color="auto" w:fill="FFFFFF"/>
        </w:rPr>
        <w:t xml:space="preserve">                                                             </w:t>
      </w:r>
      <w:r w:rsidR="008A434A">
        <w:rPr>
          <w:rFonts w:ascii="Bahnschrift SemiBold" w:hAnsi="Bahnschrift SemiBold" w:cs="Arial"/>
          <w:i/>
          <w:color w:val="222222"/>
          <w:sz w:val="20"/>
          <w:szCs w:val="20"/>
          <w:shd w:val="clear" w:color="auto" w:fill="FFFFFF"/>
        </w:rPr>
        <w:t xml:space="preserve">                                          </w:t>
      </w:r>
      <w:r w:rsidRPr="008A434A">
        <w:rPr>
          <w:rFonts w:ascii="Bahnschrift SemiBold" w:hAnsi="Bahnschrift SemiBold" w:cs="Arial"/>
          <w:i/>
          <w:color w:val="222222"/>
          <w:sz w:val="20"/>
          <w:szCs w:val="20"/>
          <w:shd w:val="clear" w:color="auto" w:fill="FFFFFF"/>
        </w:rPr>
        <w:t xml:space="preserve"> </w:t>
      </w:r>
      <w:r w:rsidR="008A434A" w:rsidRPr="008A434A">
        <w:rPr>
          <w:rFonts w:ascii="Bahnschrift SemiBold" w:hAnsi="Bahnschrift SemiBold" w:cs="Arial"/>
          <w:i/>
          <w:color w:val="222222"/>
          <w:sz w:val="20"/>
          <w:szCs w:val="20"/>
          <w:shd w:val="clear" w:color="auto" w:fill="FFFFFF"/>
        </w:rPr>
        <w:t xml:space="preserve">    1702 Toll Gate Drive</w:t>
      </w:r>
    </w:p>
    <w:p w14:paraId="7B795F08" w14:textId="2721E8F4" w:rsidR="0057007D" w:rsidRPr="008A434A" w:rsidRDefault="008A434A" w:rsidP="006E4E30">
      <w:pPr>
        <w:jc w:val="center"/>
        <w:rPr>
          <w:rFonts w:ascii="Bahnschrift SemiBold" w:hAnsi="Bahnschrift SemiBold" w:cs="Arial"/>
          <w:i/>
          <w:color w:val="222222"/>
          <w:sz w:val="20"/>
          <w:szCs w:val="20"/>
          <w:shd w:val="clear" w:color="auto" w:fill="FFFFFF"/>
        </w:rPr>
      </w:pPr>
      <w:r w:rsidRPr="008A434A">
        <w:rPr>
          <w:rFonts w:ascii="Bahnschrift SemiBold" w:hAnsi="Bahnschrift SemiBold" w:cs="Arial"/>
          <w:i/>
          <w:color w:val="222222"/>
          <w:sz w:val="20"/>
          <w:szCs w:val="20"/>
          <w:shd w:val="clear" w:color="auto" w:fill="FFFFFF"/>
        </w:rPr>
        <w:t>Phones: (419) 897-5555</w:t>
      </w:r>
    </w:p>
    <w:p w14:paraId="672A6659" w14:textId="77777777" w:rsidR="0057007D" w:rsidRDefault="0057007D">
      <w:pPr>
        <w:rPr>
          <w:rFonts w:ascii="Arial" w:hAnsi="Arial" w:cs="Arial"/>
          <w:color w:val="222222"/>
          <w:sz w:val="20"/>
          <w:szCs w:val="20"/>
          <w:shd w:val="clear" w:color="auto" w:fill="FFFFFF"/>
        </w:rPr>
      </w:pPr>
    </w:p>
    <w:p w14:paraId="18C903CD" w14:textId="21AE8D12" w:rsidR="0057007D" w:rsidRDefault="0057007D" w:rsidP="008E1A63">
      <w:pPr>
        <w:jc w:val="center"/>
        <w:rPr>
          <w:b/>
        </w:rPr>
      </w:pPr>
      <w:r w:rsidRPr="00896F60">
        <w:rPr>
          <w:b/>
        </w:rPr>
        <w:t xml:space="preserve">Hotel rates </w:t>
      </w:r>
      <w:r w:rsidR="008A434A">
        <w:rPr>
          <w:b/>
        </w:rPr>
        <w:t>will be $85 per night for the Holiday Inn and $79.95 per night for the Comfort</w:t>
      </w:r>
      <w:r w:rsidRPr="00896F60">
        <w:rPr>
          <w:b/>
        </w:rPr>
        <w:t xml:space="preserve"> Inn </w:t>
      </w:r>
      <w:r w:rsidR="008A434A">
        <w:rPr>
          <w:b/>
        </w:rPr>
        <w:t>&amp;Suites</w:t>
      </w:r>
      <w:r w:rsidRPr="00896F60">
        <w:rPr>
          <w:b/>
        </w:rPr>
        <w:t>.</w:t>
      </w:r>
      <w:r w:rsidRPr="00896F60">
        <w:rPr>
          <w:b/>
          <w:bCs/>
        </w:rPr>
        <w:t> </w:t>
      </w:r>
      <w:r w:rsidR="008A434A">
        <w:rPr>
          <w:b/>
        </w:rPr>
        <w:t>Both properties are in the same complex about 5 minutes from the bowling Alley.</w:t>
      </w:r>
    </w:p>
    <w:p w14:paraId="4066A981" w14:textId="4A913705" w:rsidR="008A434A" w:rsidRDefault="008A434A" w:rsidP="008E1A63">
      <w:pPr>
        <w:jc w:val="center"/>
        <w:rPr>
          <w:b/>
        </w:rPr>
      </w:pPr>
      <w:r>
        <w:rPr>
          <w:b/>
        </w:rPr>
        <w:t xml:space="preserve">When making your reservations please ask for the American Legion Department </w:t>
      </w:r>
      <w:r w:rsidR="00BA03F8">
        <w:rPr>
          <w:b/>
        </w:rPr>
        <w:t>of</w:t>
      </w:r>
      <w:r>
        <w:rPr>
          <w:b/>
        </w:rPr>
        <w:t xml:space="preserve"> Ohio State Tournament Rate</w:t>
      </w:r>
    </w:p>
    <w:p w14:paraId="783EF0F3" w14:textId="77777777" w:rsidR="008A434A" w:rsidRPr="00896F60" w:rsidRDefault="008A434A" w:rsidP="008E1A63">
      <w:pPr>
        <w:jc w:val="center"/>
        <w:rPr>
          <w:b/>
        </w:rPr>
      </w:pPr>
    </w:p>
    <w:sectPr w:rsidR="008A434A" w:rsidRPr="0089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F2"/>
    <w:rsid w:val="00030873"/>
    <w:rsid w:val="0008132F"/>
    <w:rsid w:val="00085218"/>
    <w:rsid w:val="00193155"/>
    <w:rsid w:val="002E6126"/>
    <w:rsid w:val="0057007D"/>
    <w:rsid w:val="006B5AF2"/>
    <w:rsid w:val="006E4E30"/>
    <w:rsid w:val="00863B85"/>
    <w:rsid w:val="00896F60"/>
    <w:rsid w:val="008A434A"/>
    <w:rsid w:val="008E1A63"/>
    <w:rsid w:val="00A7296F"/>
    <w:rsid w:val="00BA03F8"/>
    <w:rsid w:val="00C4204E"/>
    <w:rsid w:val="00D173FA"/>
    <w:rsid w:val="00E33071"/>
    <w:rsid w:val="00EB78F6"/>
    <w:rsid w:val="22249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5D58"/>
  <w15:chartTrackingRefBased/>
  <w15:docId w15:val="{944A808A-B5FE-4662-B42D-B90DD232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77994">
      <w:bodyDiv w:val="1"/>
      <w:marLeft w:val="0"/>
      <w:marRight w:val="0"/>
      <w:marTop w:val="0"/>
      <w:marBottom w:val="0"/>
      <w:divBdr>
        <w:top w:val="none" w:sz="0" w:space="0" w:color="auto"/>
        <w:left w:val="none" w:sz="0" w:space="0" w:color="auto"/>
        <w:bottom w:val="none" w:sz="0" w:space="0" w:color="auto"/>
        <w:right w:val="none" w:sz="0" w:space="0" w:color="auto"/>
      </w:divBdr>
    </w:div>
    <w:div w:id="109138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EC1B9-3991-46A8-AF10-ED72353B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 Hopson</dc:creator>
  <cp:keywords/>
  <dc:description/>
  <cp:lastModifiedBy>Mike Kennedy</cp:lastModifiedBy>
  <cp:revision>6</cp:revision>
  <cp:lastPrinted>2017-11-15T21:03:00Z</cp:lastPrinted>
  <dcterms:created xsi:type="dcterms:W3CDTF">2018-10-26T14:29:00Z</dcterms:created>
  <dcterms:modified xsi:type="dcterms:W3CDTF">2018-10-29T12:17:00Z</dcterms:modified>
</cp:coreProperties>
</file>